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73" w:rsidRPr="000F41A7" w:rsidRDefault="000F41A7" w:rsidP="000F41A7">
      <w:pPr>
        <w:spacing w:line="360" w:lineRule="auto"/>
        <w:jc w:val="center"/>
        <w:rPr>
          <w:b/>
          <w:sz w:val="32"/>
          <w:szCs w:val="32"/>
        </w:rPr>
      </w:pPr>
      <w:r w:rsidRPr="000F41A7">
        <w:rPr>
          <w:b/>
          <w:sz w:val="32"/>
          <w:szCs w:val="32"/>
        </w:rPr>
        <w:t>ДОКЛАД</w:t>
      </w:r>
    </w:p>
    <w:p w:rsidR="00140773" w:rsidRPr="000F41A7" w:rsidRDefault="00140773" w:rsidP="000F41A7">
      <w:pPr>
        <w:spacing w:line="360" w:lineRule="auto"/>
        <w:jc w:val="center"/>
        <w:rPr>
          <w:b/>
          <w:sz w:val="32"/>
          <w:szCs w:val="32"/>
        </w:rPr>
      </w:pPr>
      <w:r w:rsidRPr="000F41A7">
        <w:rPr>
          <w:b/>
          <w:sz w:val="32"/>
          <w:szCs w:val="32"/>
        </w:rPr>
        <w:t>о работе Контрольно-счётной палаты Дятьковского района</w:t>
      </w:r>
    </w:p>
    <w:p w:rsidR="00140773" w:rsidRPr="000F41A7" w:rsidRDefault="00140773" w:rsidP="000F41A7">
      <w:pPr>
        <w:spacing w:line="360" w:lineRule="auto"/>
        <w:jc w:val="center"/>
        <w:rPr>
          <w:b/>
          <w:sz w:val="32"/>
          <w:szCs w:val="32"/>
        </w:rPr>
      </w:pPr>
      <w:r w:rsidRPr="000F41A7">
        <w:rPr>
          <w:b/>
          <w:sz w:val="32"/>
          <w:szCs w:val="32"/>
        </w:rPr>
        <w:t>за 2017 год</w:t>
      </w:r>
    </w:p>
    <w:p w:rsidR="00140773" w:rsidRPr="000F41A7" w:rsidRDefault="00140773" w:rsidP="000F41A7">
      <w:pPr>
        <w:spacing w:line="360" w:lineRule="auto"/>
        <w:jc w:val="both"/>
        <w:rPr>
          <w:bCs/>
          <w:sz w:val="32"/>
          <w:szCs w:val="32"/>
        </w:rPr>
      </w:pPr>
      <w:r w:rsidRPr="000F41A7">
        <w:rPr>
          <w:sz w:val="32"/>
          <w:szCs w:val="32"/>
        </w:rPr>
        <w:t xml:space="preserve">          </w:t>
      </w:r>
      <w:r w:rsidRPr="000F41A7">
        <w:rPr>
          <w:sz w:val="32"/>
          <w:szCs w:val="32"/>
        </w:rPr>
        <w:t>Отчёт о работе Контрольно-счётной палаты Дятьковского района в 2017 году подготовлен и представлен в Дятьковский районный Совет народных депутатов в соответствии с</w:t>
      </w:r>
      <w:r w:rsidRPr="000F41A7">
        <w:rPr>
          <w:sz w:val="32"/>
          <w:szCs w:val="32"/>
        </w:rPr>
        <w:t xml:space="preserve"> </w:t>
      </w:r>
      <w:r w:rsidRPr="000F41A7">
        <w:rPr>
          <w:sz w:val="32"/>
          <w:szCs w:val="32"/>
        </w:rPr>
        <w:t>Положени</w:t>
      </w:r>
      <w:r w:rsidRPr="000F41A7">
        <w:rPr>
          <w:sz w:val="32"/>
          <w:szCs w:val="32"/>
        </w:rPr>
        <w:t>ем</w:t>
      </w:r>
      <w:r w:rsidRPr="000F41A7">
        <w:rPr>
          <w:sz w:val="32"/>
          <w:szCs w:val="32"/>
        </w:rPr>
        <w:t xml:space="preserve"> </w:t>
      </w:r>
      <w:r w:rsidRPr="000F41A7">
        <w:rPr>
          <w:bCs/>
          <w:sz w:val="32"/>
          <w:szCs w:val="32"/>
        </w:rPr>
        <w:t>«О Контрольно-счетной палате Дятьковского района»</w:t>
      </w:r>
      <w:r w:rsidRPr="000F41A7">
        <w:rPr>
          <w:bCs/>
          <w:sz w:val="32"/>
          <w:szCs w:val="32"/>
        </w:rPr>
        <w:t xml:space="preserve">. </w:t>
      </w:r>
    </w:p>
    <w:p w:rsidR="00EA0672" w:rsidRPr="000F41A7" w:rsidRDefault="00140773" w:rsidP="000F41A7">
      <w:pPr>
        <w:spacing w:line="360" w:lineRule="auto"/>
        <w:ind w:firstLine="709"/>
        <w:jc w:val="both"/>
        <w:rPr>
          <w:bCs/>
          <w:sz w:val="32"/>
          <w:szCs w:val="32"/>
        </w:rPr>
      </w:pPr>
      <w:r w:rsidRPr="000F41A7">
        <w:rPr>
          <w:bCs/>
          <w:sz w:val="32"/>
          <w:szCs w:val="32"/>
        </w:rPr>
        <w:t>Отчет рассмотрен и утвержден Коллегией Контрольно-счетной палаты Дятьковского района</w:t>
      </w:r>
      <w:r w:rsidRPr="000F41A7">
        <w:rPr>
          <w:bCs/>
          <w:sz w:val="32"/>
          <w:szCs w:val="32"/>
        </w:rPr>
        <w:t>.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bCs/>
          <w:sz w:val="32"/>
          <w:szCs w:val="32"/>
        </w:rPr>
      </w:pPr>
      <w:r w:rsidRPr="000F41A7">
        <w:rPr>
          <w:bCs/>
          <w:sz w:val="32"/>
          <w:szCs w:val="32"/>
        </w:rPr>
        <w:t>В Отчете отражена деятельность Контрольно-счетной палаты по реализации задач, определенных законодательством Российской Федерации и нормативными правовыми актами Дятьковского районного Совета народных депутатов.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bCs/>
          <w:sz w:val="32"/>
          <w:szCs w:val="32"/>
        </w:rPr>
      </w:pPr>
      <w:r w:rsidRPr="000F41A7">
        <w:rPr>
          <w:bCs/>
          <w:sz w:val="32"/>
          <w:szCs w:val="32"/>
        </w:rPr>
        <w:t>Остановлюсь на основных итогах деятельности Контрольно-счетной палаты за 2017 год.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В соответствии с планом работы Контрольно-счетной палаты на 2017 год  было проведено 23 контрольных и экспертно-аналитических мероприятий, которыми охвачены 110 объект</w:t>
      </w:r>
      <w:r w:rsidR="000F41A7">
        <w:rPr>
          <w:sz w:val="32"/>
          <w:szCs w:val="32"/>
        </w:rPr>
        <w:t>ов</w:t>
      </w:r>
      <w:r w:rsidRPr="000F41A7">
        <w:rPr>
          <w:sz w:val="32"/>
          <w:szCs w:val="32"/>
        </w:rPr>
        <w:t>, в том числе: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10 контрольных мероприятий, в рамках которых охвачено  42 объекта, общий объем проверенных средств составил 232</w:t>
      </w:r>
      <w:r w:rsidR="000F41A7">
        <w:rPr>
          <w:sz w:val="32"/>
          <w:szCs w:val="32"/>
        </w:rPr>
        <w:t xml:space="preserve"> </w:t>
      </w:r>
      <w:proofErr w:type="gramStart"/>
      <w:r w:rsidR="000F41A7">
        <w:rPr>
          <w:sz w:val="32"/>
          <w:szCs w:val="32"/>
        </w:rPr>
        <w:t>млн</w:t>
      </w:r>
      <w:proofErr w:type="gramEnd"/>
      <w:r w:rsidR="000F41A7">
        <w:rPr>
          <w:sz w:val="32"/>
          <w:szCs w:val="32"/>
        </w:rPr>
        <w:t xml:space="preserve"> </w:t>
      </w:r>
      <w:r w:rsidRPr="000F41A7">
        <w:rPr>
          <w:sz w:val="32"/>
          <w:szCs w:val="32"/>
        </w:rPr>
        <w:t>451 тыс. рублей, из них по предложениям: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Главы Дятьковского района – 2 мероприятия</w:t>
      </w:r>
      <w:r w:rsidRPr="000F41A7">
        <w:rPr>
          <w:sz w:val="32"/>
          <w:szCs w:val="32"/>
        </w:rPr>
        <w:t xml:space="preserve"> (</w:t>
      </w:r>
      <w:r w:rsidR="000F41A7" w:rsidRPr="000F41A7">
        <w:rPr>
          <w:sz w:val="32"/>
          <w:szCs w:val="32"/>
        </w:rPr>
        <w:t>Проверка ДЮСШ</w:t>
      </w:r>
      <w:r w:rsidR="000F41A7" w:rsidRPr="000F41A7">
        <w:rPr>
          <w:sz w:val="32"/>
          <w:szCs w:val="32"/>
        </w:rPr>
        <w:t xml:space="preserve">;  </w:t>
      </w:r>
      <w:r w:rsidR="000F41A7" w:rsidRPr="000F41A7">
        <w:rPr>
          <w:sz w:val="32"/>
          <w:szCs w:val="32"/>
        </w:rPr>
        <w:t xml:space="preserve">проверка </w:t>
      </w:r>
      <w:r w:rsidR="000F41A7" w:rsidRPr="000F41A7">
        <w:rPr>
          <w:sz w:val="32"/>
          <w:szCs w:val="32"/>
          <w:lang w:eastAsia="en-US"/>
        </w:rPr>
        <w:t xml:space="preserve">соблюдения законодательства при формировании расходов на содержание органов местного самоуправления Дятьковского района, в том числе на оплату труда </w:t>
      </w:r>
      <w:r w:rsidR="000F41A7" w:rsidRPr="000F41A7">
        <w:rPr>
          <w:sz w:val="32"/>
          <w:szCs w:val="32"/>
          <w:lang w:eastAsia="en-US"/>
        </w:rPr>
        <w:lastRenderedPageBreak/>
        <w:t>муниципальных служащих, в 2016 году</w:t>
      </w:r>
      <w:r w:rsidR="000F41A7" w:rsidRPr="000F41A7">
        <w:rPr>
          <w:sz w:val="32"/>
          <w:szCs w:val="32"/>
          <w:lang w:eastAsia="en-US"/>
        </w:rPr>
        <w:t xml:space="preserve">) </w:t>
      </w:r>
      <w:r w:rsidR="000F41A7" w:rsidRPr="000F41A7">
        <w:rPr>
          <w:sz w:val="32"/>
          <w:szCs w:val="32"/>
          <w:lang w:eastAsia="en-US"/>
        </w:rPr>
        <w:t xml:space="preserve"> </w:t>
      </w:r>
      <w:r w:rsidRPr="000F41A7">
        <w:rPr>
          <w:sz w:val="32"/>
          <w:szCs w:val="32"/>
        </w:rPr>
        <w:t>в рамках котор</w:t>
      </w:r>
      <w:r w:rsidR="000F41A7">
        <w:rPr>
          <w:sz w:val="32"/>
          <w:szCs w:val="32"/>
        </w:rPr>
        <w:t>ых</w:t>
      </w:r>
      <w:r w:rsidRPr="000F41A7">
        <w:rPr>
          <w:sz w:val="32"/>
          <w:szCs w:val="32"/>
        </w:rPr>
        <w:t xml:space="preserve"> охвачены 9 объектов, общий объем проверенных средств составил 92</w:t>
      </w:r>
      <w:r w:rsidR="000F41A7">
        <w:rPr>
          <w:sz w:val="32"/>
          <w:szCs w:val="32"/>
        </w:rPr>
        <w:t xml:space="preserve"> </w:t>
      </w:r>
      <w:proofErr w:type="gramStart"/>
      <w:r w:rsidR="000F41A7">
        <w:rPr>
          <w:sz w:val="32"/>
          <w:szCs w:val="32"/>
        </w:rPr>
        <w:t>млн</w:t>
      </w:r>
      <w:proofErr w:type="gramEnd"/>
      <w:r w:rsidR="000F41A7">
        <w:rPr>
          <w:sz w:val="32"/>
          <w:szCs w:val="32"/>
        </w:rPr>
        <w:t xml:space="preserve"> </w:t>
      </w:r>
      <w:r w:rsidRPr="000F41A7">
        <w:rPr>
          <w:sz w:val="32"/>
          <w:szCs w:val="32"/>
        </w:rPr>
        <w:t>72</w:t>
      </w:r>
      <w:r w:rsidR="000F41A7">
        <w:rPr>
          <w:sz w:val="32"/>
          <w:szCs w:val="32"/>
        </w:rPr>
        <w:t>8</w:t>
      </w:r>
      <w:r w:rsidRPr="000F41A7">
        <w:rPr>
          <w:sz w:val="32"/>
          <w:szCs w:val="32"/>
        </w:rPr>
        <w:t xml:space="preserve"> тыс. рублей;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Администрации Дятьковского района – 2 мероприятия</w:t>
      </w:r>
      <w:r w:rsidRPr="000F41A7">
        <w:rPr>
          <w:sz w:val="32"/>
          <w:szCs w:val="32"/>
        </w:rPr>
        <w:t xml:space="preserve"> (</w:t>
      </w:r>
      <w:r w:rsidR="000F41A7" w:rsidRPr="000F41A7">
        <w:rPr>
          <w:sz w:val="32"/>
          <w:szCs w:val="32"/>
          <w:lang w:eastAsia="en-US"/>
        </w:rPr>
        <w:t>Проверка правомерности предоставления для строительства земельных участков</w:t>
      </w:r>
      <w:r w:rsidRPr="000F41A7">
        <w:rPr>
          <w:sz w:val="32"/>
          <w:szCs w:val="32"/>
        </w:rPr>
        <w:t xml:space="preserve">; Проверка </w:t>
      </w:r>
      <w:proofErr w:type="spellStart"/>
      <w:r w:rsidRPr="000F41A7">
        <w:rPr>
          <w:sz w:val="32"/>
          <w:szCs w:val="32"/>
        </w:rPr>
        <w:t>Слободищенской</w:t>
      </w:r>
      <w:proofErr w:type="spellEnd"/>
      <w:r w:rsidRPr="000F41A7">
        <w:rPr>
          <w:sz w:val="32"/>
          <w:szCs w:val="32"/>
        </w:rPr>
        <w:t xml:space="preserve"> сельской администрации)</w:t>
      </w:r>
      <w:r w:rsidRPr="000F41A7">
        <w:rPr>
          <w:sz w:val="32"/>
          <w:szCs w:val="32"/>
        </w:rPr>
        <w:t>, в рамках котор</w:t>
      </w:r>
      <w:r w:rsidR="002764DF">
        <w:rPr>
          <w:sz w:val="32"/>
          <w:szCs w:val="32"/>
        </w:rPr>
        <w:t>ых</w:t>
      </w:r>
      <w:r w:rsidRPr="000F41A7">
        <w:rPr>
          <w:sz w:val="32"/>
          <w:szCs w:val="32"/>
        </w:rPr>
        <w:t xml:space="preserve"> охвачены </w:t>
      </w:r>
      <w:r w:rsidRPr="000F41A7">
        <w:rPr>
          <w:sz w:val="32"/>
          <w:szCs w:val="32"/>
        </w:rPr>
        <w:t>3</w:t>
      </w:r>
      <w:r w:rsidRPr="000F41A7">
        <w:rPr>
          <w:sz w:val="32"/>
          <w:szCs w:val="32"/>
        </w:rPr>
        <w:t xml:space="preserve"> объекта, общий объем проверенных средств составил 8</w:t>
      </w:r>
      <w:r w:rsidR="000F41A7">
        <w:rPr>
          <w:sz w:val="32"/>
          <w:szCs w:val="32"/>
        </w:rPr>
        <w:t xml:space="preserve"> </w:t>
      </w:r>
      <w:proofErr w:type="gramStart"/>
      <w:r w:rsidR="000F41A7">
        <w:rPr>
          <w:sz w:val="32"/>
          <w:szCs w:val="32"/>
        </w:rPr>
        <w:t>млн</w:t>
      </w:r>
      <w:proofErr w:type="gramEnd"/>
      <w:r w:rsidR="000F41A7">
        <w:rPr>
          <w:sz w:val="32"/>
          <w:szCs w:val="32"/>
        </w:rPr>
        <w:t xml:space="preserve"> </w:t>
      </w:r>
      <w:r w:rsidRPr="000F41A7">
        <w:rPr>
          <w:sz w:val="32"/>
          <w:szCs w:val="32"/>
        </w:rPr>
        <w:t>334 тыс. рублей;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Прокуратуры города Дятьково – 3 мероприятия</w:t>
      </w:r>
      <w:r w:rsidR="000F41A7" w:rsidRPr="000F41A7">
        <w:rPr>
          <w:sz w:val="32"/>
          <w:szCs w:val="32"/>
        </w:rPr>
        <w:t xml:space="preserve"> (</w:t>
      </w:r>
      <w:r w:rsidR="000F41A7" w:rsidRPr="000F41A7">
        <w:rPr>
          <w:sz w:val="32"/>
          <w:szCs w:val="32"/>
          <w:lang w:eastAsia="en-US"/>
        </w:rPr>
        <w:t>Проверка исполнения законодательства при переселении граждан из аварийного жилищного фонда на территории Дятьковского района</w:t>
      </w:r>
      <w:r w:rsidR="000F41A7" w:rsidRPr="000F41A7">
        <w:rPr>
          <w:sz w:val="32"/>
          <w:szCs w:val="32"/>
          <w:lang w:eastAsia="en-US"/>
        </w:rPr>
        <w:t xml:space="preserve">; </w:t>
      </w:r>
      <w:r w:rsidR="000F41A7" w:rsidRPr="000F41A7">
        <w:rPr>
          <w:sz w:val="32"/>
          <w:szCs w:val="32"/>
          <w:lang w:eastAsia="en-US"/>
        </w:rPr>
        <w:t>Проверка исполнения бюджетного законодательства при реализации государственных и муниципальных программ в сфере развития сельского хозяйства</w:t>
      </w:r>
      <w:r w:rsidR="000F41A7" w:rsidRPr="000F41A7">
        <w:rPr>
          <w:sz w:val="32"/>
          <w:szCs w:val="32"/>
          <w:lang w:eastAsia="en-US"/>
        </w:rPr>
        <w:t xml:space="preserve">; </w:t>
      </w:r>
      <w:proofErr w:type="gramStart"/>
      <w:r w:rsidR="000F41A7" w:rsidRPr="000F41A7">
        <w:rPr>
          <w:sz w:val="32"/>
          <w:szCs w:val="32"/>
          <w:lang w:eastAsia="en-US"/>
        </w:rPr>
        <w:t>Анализ исполнения территориальными органами Федерального казначейства законодательства, регламентирующего порядок ведения реестра контрактов, проверка соблюдения муниципальными заказчиками Дятьковского района требований, предусмотренных Федеральным законом от 05.04.2013 № 44-ФЗ</w:t>
      </w:r>
      <w:r w:rsidR="000F41A7" w:rsidRPr="000F41A7">
        <w:rPr>
          <w:sz w:val="32"/>
          <w:szCs w:val="32"/>
          <w:lang w:eastAsia="en-US"/>
        </w:rPr>
        <w:t>)</w:t>
      </w:r>
      <w:r w:rsidRPr="000F41A7">
        <w:rPr>
          <w:sz w:val="32"/>
          <w:szCs w:val="32"/>
        </w:rPr>
        <w:t>, в рамках котор</w:t>
      </w:r>
      <w:r w:rsidR="002764DF">
        <w:rPr>
          <w:sz w:val="32"/>
          <w:szCs w:val="32"/>
        </w:rPr>
        <w:t>ых</w:t>
      </w:r>
      <w:r w:rsidRPr="000F41A7">
        <w:rPr>
          <w:sz w:val="32"/>
          <w:szCs w:val="32"/>
        </w:rPr>
        <w:t xml:space="preserve"> охвачены 28 объектов, общий объем проверенных средств составил 65</w:t>
      </w:r>
      <w:r w:rsidR="000F41A7">
        <w:rPr>
          <w:sz w:val="32"/>
          <w:szCs w:val="32"/>
        </w:rPr>
        <w:t xml:space="preserve"> млн. </w:t>
      </w:r>
      <w:r w:rsidRPr="000F41A7">
        <w:rPr>
          <w:sz w:val="32"/>
          <w:szCs w:val="32"/>
        </w:rPr>
        <w:t>878 тыс. рублей;</w:t>
      </w:r>
      <w:proofErr w:type="gramEnd"/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Коллегии Контрольно-счетной палаты Дятьковского района – 3 мероприятия</w:t>
      </w:r>
      <w:r w:rsidRPr="000F41A7">
        <w:rPr>
          <w:sz w:val="32"/>
          <w:szCs w:val="32"/>
        </w:rPr>
        <w:t xml:space="preserve"> (Проверка МБОУ ДСОШ №1; </w:t>
      </w:r>
      <w:r w:rsidR="000F41A7" w:rsidRPr="000F41A7">
        <w:rPr>
          <w:sz w:val="32"/>
          <w:szCs w:val="32"/>
        </w:rPr>
        <w:t>Проверка ДСКВ «</w:t>
      </w:r>
      <w:proofErr w:type="spellStart"/>
      <w:r w:rsidR="000F41A7" w:rsidRPr="000F41A7">
        <w:rPr>
          <w:sz w:val="32"/>
          <w:szCs w:val="32"/>
        </w:rPr>
        <w:t>Хрусталек</w:t>
      </w:r>
      <w:proofErr w:type="spellEnd"/>
      <w:r w:rsidR="000F41A7" w:rsidRPr="000F41A7">
        <w:rPr>
          <w:sz w:val="32"/>
          <w:szCs w:val="32"/>
        </w:rPr>
        <w:t xml:space="preserve">»; </w:t>
      </w:r>
      <w:r w:rsidRPr="000F41A7">
        <w:rPr>
          <w:bCs/>
          <w:sz w:val="32"/>
          <w:szCs w:val="32"/>
        </w:rPr>
        <w:t>Проверка состояния учёта и распределения жилья в городе Дятьково</w:t>
      </w:r>
      <w:r w:rsidRPr="000F41A7">
        <w:rPr>
          <w:sz w:val="32"/>
          <w:szCs w:val="32"/>
        </w:rPr>
        <w:t>)</w:t>
      </w:r>
      <w:r w:rsidRPr="000F41A7">
        <w:rPr>
          <w:sz w:val="32"/>
          <w:szCs w:val="32"/>
        </w:rPr>
        <w:t>, общий объем проверенных средств составил 65</w:t>
      </w:r>
      <w:r w:rsidR="000F41A7">
        <w:rPr>
          <w:sz w:val="32"/>
          <w:szCs w:val="32"/>
        </w:rPr>
        <w:t xml:space="preserve"> </w:t>
      </w:r>
      <w:proofErr w:type="gramStart"/>
      <w:r w:rsidR="000F41A7">
        <w:rPr>
          <w:sz w:val="32"/>
          <w:szCs w:val="32"/>
        </w:rPr>
        <w:t>млн</w:t>
      </w:r>
      <w:proofErr w:type="gramEnd"/>
      <w:r w:rsidR="000F41A7">
        <w:rPr>
          <w:sz w:val="32"/>
          <w:szCs w:val="32"/>
        </w:rPr>
        <w:t xml:space="preserve"> </w:t>
      </w:r>
      <w:r w:rsidRPr="000F41A7">
        <w:rPr>
          <w:sz w:val="32"/>
          <w:szCs w:val="32"/>
        </w:rPr>
        <w:t>51</w:t>
      </w:r>
      <w:r w:rsidR="000F41A7">
        <w:rPr>
          <w:sz w:val="32"/>
          <w:szCs w:val="32"/>
        </w:rPr>
        <w:t>1</w:t>
      </w:r>
      <w:r w:rsidRPr="000F41A7">
        <w:rPr>
          <w:sz w:val="32"/>
          <w:szCs w:val="32"/>
        </w:rPr>
        <w:t xml:space="preserve"> тыс. рублей;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0F41A7">
        <w:rPr>
          <w:sz w:val="32"/>
          <w:szCs w:val="32"/>
        </w:rPr>
        <w:lastRenderedPageBreak/>
        <w:t>13 экспертно-аналитических мероприятий, в рамках которых охвачены 68 объектов, из них:</w:t>
      </w:r>
      <w:proofErr w:type="gramEnd"/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1 мероприятие в рамках поручений Председателя Брянской областной Думы Попкова В.И.</w:t>
      </w:r>
      <w:r w:rsidR="002764DF">
        <w:rPr>
          <w:sz w:val="32"/>
          <w:szCs w:val="32"/>
        </w:rPr>
        <w:t xml:space="preserve"> </w:t>
      </w:r>
      <w:r w:rsidR="002764DF" w:rsidRPr="002764DF">
        <w:rPr>
          <w:sz w:val="32"/>
          <w:szCs w:val="32"/>
        </w:rPr>
        <w:t>(</w:t>
      </w:r>
      <w:r w:rsidR="002764DF" w:rsidRPr="002764DF">
        <w:rPr>
          <w:sz w:val="32"/>
          <w:szCs w:val="32"/>
          <w:lang w:eastAsia="en-US"/>
        </w:rPr>
        <w:t>Мониторинг исполнения Указов Президента Российской Федерации в части повышения оплаты труда работникам муниципальных учреждений образования и культуры за 2016 год и первое полугодие 2017 года</w:t>
      </w:r>
      <w:r w:rsidR="002764DF" w:rsidRPr="002764DF">
        <w:rPr>
          <w:sz w:val="32"/>
          <w:szCs w:val="32"/>
          <w:lang w:eastAsia="en-US"/>
        </w:rPr>
        <w:t>)</w:t>
      </w:r>
      <w:r w:rsidRPr="002764DF">
        <w:rPr>
          <w:sz w:val="32"/>
          <w:szCs w:val="32"/>
        </w:rPr>
        <w:t>,</w:t>
      </w:r>
      <w:r w:rsidRPr="000F41A7">
        <w:rPr>
          <w:sz w:val="32"/>
          <w:szCs w:val="32"/>
        </w:rPr>
        <w:t xml:space="preserve"> охвачено 2 объекта.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0F41A7">
        <w:rPr>
          <w:sz w:val="32"/>
          <w:szCs w:val="32"/>
        </w:rPr>
        <w:t>Проведена экспертиза отчетов об исполнении  бюджета района и бюджетов поселений за 2016 год, за 1 квартал 2017 года, за 1 полугодие 2017 года, за 9 месяцев 2017 года, проекта  бюджета района и бюджетов поселений на 2018 год и на плановый период 2019 и 2020 годов, проектов муниципальных программ района и города.</w:t>
      </w:r>
      <w:proofErr w:type="gramEnd"/>
      <w:r w:rsidRPr="000F41A7">
        <w:rPr>
          <w:sz w:val="32"/>
          <w:szCs w:val="32"/>
        </w:rPr>
        <w:t xml:space="preserve"> По итогам вышеуказанных экспертиз подготовлено и направлено  объектам  66 заключений.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 xml:space="preserve">Кроме того, в 2017 году начаты 2 мероприятия, переходящие по срокам на 2018 год: 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1 контрольное мероприятие</w:t>
      </w:r>
      <w:r w:rsidR="000F41A7">
        <w:rPr>
          <w:sz w:val="32"/>
          <w:szCs w:val="32"/>
        </w:rPr>
        <w:t xml:space="preserve"> (Проверка </w:t>
      </w:r>
      <w:proofErr w:type="spellStart"/>
      <w:r w:rsidR="000F41A7">
        <w:rPr>
          <w:sz w:val="32"/>
          <w:szCs w:val="32"/>
        </w:rPr>
        <w:t>Дятьковской</w:t>
      </w:r>
      <w:proofErr w:type="spellEnd"/>
      <w:r w:rsidR="000F41A7">
        <w:rPr>
          <w:sz w:val="32"/>
          <w:szCs w:val="32"/>
        </w:rPr>
        <w:t xml:space="preserve"> художественной школы)</w:t>
      </w:r>
      <w:r w:rsidRPr="000F41A7">
        <w:rPr>
          <w:sz w:val="32"/>
          <w:szCs w:val="32"/>
        </w:rPr>
        <w:t>;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proofErr w:type="gramStart"/>
      <w:r w:rsidRPr="000F41A7">
        <w:rPr>
          <w:sz w:val="32"/>
          <w:szCs w:val="32"/>
        </w:rPr>
        <w:t>1 экспертно-аналитическое мероприятие параллельное с Контрольно-счетной палатой Брянской области</w:t>
      </w:r>
      <w:r w:rsidR="000F41A7">
        <w:rPr>
          <w:sz w:val="32"/>
          <w:szCs w:val="32"/>
        </w:rPr>
        <w:t xml:space="preserve"> (</w:t>
      </w:r>
      <w:r w:rsidR="000F41A7" w:rsidRPr="000F41A7">
        <w:rPr>
          <w:sz w:val="32"/>
          <w:szCs w:val="32"/>
        </w:rPr>
        <w:t>Мониторинг реализации в 2017 году приоритетного проекта «Формирование комфортной городской среды» на территории Дятьковского района</w:t>
      </w:r>
      <w:r w:rsidR="002764DF">
        <w:rPr>
          <w:sz w:val="32"/>
          <w:szCs w:val="32"/>
        </w:rPr>
        <w:t>:</w:t>
      </w:r>
      <w:proofErr w:type="gramEnd"/>
      <w:r w:rsidR="002764DF">
        <w:rPr>
          <w:sz w:val="32"/>
          <w:szCs w:val="32"/>
        </w:rPr>
        <w:t xml:space="preserve"> </w:t>
      </w:r>
      <w:proofErr w:type="gramStart"/>
      <w:r w:rsidR="002764DF">
        <w:rPr>
          <w:sz w:val="32"/>
          <w:szCs w:val="32"/>
        </w:rPr>
        <w:t xml:space="preserve">Дятьково, </w:t>
      </w:r>
      <w:proofErr w:type="spellStart"/>
      <w:r w:rsidR="002764DF">
        <w:rPr>
          <w:sz w:val="32"/>
          <w:szCs w:val="32"/>
        </w:rPr>
        <w:t>Бытошь</w:t>
      </w:r>
      <w:proofErr w:type="spellEnd"/>
      <w:r w:rsidR="002764DF">
        <w:rPr>
          <w:sz w:val="32"/>
          <w:szCs w:val="32"/>
        </w:rPr>
        <w:t xml:space="preserve">, </w:t>
      </w:r>
      <w:proofErr w:type="spellStart"/>
      <w:r w:rsidR="002764DF">
        <w:rPr>
          <w:sz w:val="32"/>
          <w:szCs w:val="32"/>
        </w:rPr>
        <w:t>Ивот</w:t>
      </w:r>
      <w:proofErr w:type="spellEnd"/>
      <w:r w:rsidR="002764DF">
        <w:rPr>
          <w:sz w:val="32"/>
          <w:szCs w:val="32"/>
        </w:rPr>
        <w:t xml:space="preserve">, </w:t>
      </w:r>
      <w:proofErr w:type="spellStart"/>
      <w:r w:rsidR="002764DF">
        <w:rPr>
          <w:sz w:val="32"/>
          <w:szCs w:val="32"/>
        </w:rPr>
        <w:t>Любохна</w:t>
      </w:r>
      <w:proofErr w:type="spellEnd"/>
      <w:r w:rsidR="000F41A7">
        <w:rPr>
          <w:sz w:val="32"/>
          <w:szCs w:val="32"/>
        </w:rPr>
        <w:t>)</w:t>
      </w:r>
      <w:r w:rsidRPr="000F41A7">
        <w:rPr>
          <w:sz w:val="32"/>
          <w:szCs w:val="32"/>
        </w:rPr>
        <w:t xml:space="preserve">.  </w:t>
      </w:r>
      <w:proofErr w:type="gramEnd"/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 xml:space="preserve">Контрольно-счетной палатой в 2017 году проводилась экспертиза проектов  решений районного Совета народных </w:t>
      </w:r>
      <w:r w:rsidRPr="000F41A7">
        <w:rPr>
          <w:sz w:val="32"/>
          <w:szCs w:val="32"/>
        </w:rPr>
        <w:lastRenderedPageBreak/>
        <w:t xml:space="preserve">депутатов, по итогам которых подготовлено 27 заключений, из них 11 – на проекты решений о внесении изменений в бюджет района. В результате Контрольно-счетной палатой подготовлено 19 предложений, все учтены при принятии решений. 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 xml:space="preserve">При проведении контрольных и экспертно-аналитических мероприятий особое внимание уделялось вопросам законности и результативности использования бюджетных средств и имущества муниципальной собственности, а также вопросам соблюдения </w:t>
      </w:r>
      <w:r w:rsidR="002764DF">
        <w:rPr>
          <w:sz w:val="32"/>
          <w:szCs w:val="32"/>
        </w:rPr>
        <w:t>федерального законодательства в сфере закупок</w:t>
      </w:r>
      <w:r w:rsidRPr="000F41A7">
        <w:rPr>
          <w:sz w:val="32"/>
          <w:szCs w:val="32"/>
        </w:rPr>
        <w:t>.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По итогам 23 контрольных и экспертно-аналитических мероприятий установлено финансовых нарушений на общую сумму 21</w:t>
      </w:r>
      <w:r w:rsidR="002764DF">
        <w:rPr>
          <w:sz w:val="32"/>
          <w:szCs w:val="32"/>
        </w:rPr>
        <w:t xml:space="preserve"> </w:t>
      </w:r>
      <w:proofErr w:type="gramStart"/>
      <w:r w:rsidR="002764DF">
        <w:rPr>
          <w:sz w:val="32"/>
          <w:szCs w:val="32"/>
        </w:rPr>
        <w:t>млн</w:t>
      </w:r>
      <w:proofErr w:type="gramEnd"/>
      <w:r w:rsidR="002764DF">
        <w:rPr>
          <w:sz w:val="32"/>
          <w:szCs w:val="32"/>
        </w:rPr>
        <w:t xml:space="preserve"> </w:t>
      </w:r>
      <w:r w:rsidRPr="000F41A7">
        <w:rPr>
          <w:sz w:val="32"/>
          <w:szCs w:val="32"/>
        </w:rPr>
        <w:t>39</w:t>
      </w:r>
      <w:r w:rsidR="002764DF">
        <w:rPr>
          <w:sz w:val="32"/>
          <w:szCs w:val="32"/>
        </w:rPr>
        <w:t>2</w:t>
      </w:r>
      <w:r w:rsidRPr="000F41A7">
        <w:rPr>
          <w:sz w:val="32"/>
          <w:szCs w:val="32"/>
        </w:rPr>
        <w:t xml:space="preserve"> тыс. рублей, а именно:</w:t>
      </w:r>
    </w:p>
    <w:p w:rsidR="00140773" w:rsidRPr="000F41A7" w:rsidRDefault="00140773" w:rsidP="000F41A7">
      <w:pPr>
        <w:spacing w:line="360" w:lineRule="auto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- неэффективное использование бюджетных средств - 321,0 тыс. рублей;</w:t>
      </w:r>
    </w:p>
    <w:p w:rsidR="00140773" w:rsidRPr="000F41A7" w:rsidRDefault="00140773" w:rsidP="000F41A7">
      <w:pPr>
        <w:spacing w:line="360" w:lineRule="auto"/>
        <w:jc w:val="both"/>
        <w:rPr>
          <w:sz w:val="32"/>
          <w:szCs w:val="32"/>
        </w:rPr>
      </w:pPr>
      <w:r w:rsidRPr="000F41A7">
        <w:rPr>
          <w:sz w:val="32"/>
          <w:szCs w:val="32"/>
        </w:rPr>
        <w:t xml:space="preserve">- </w:t>
      </w:r>
      <w:proofErr w:type="spellStart"/>
      <w:r w:rsidRPr="000F41A7">
        <w:rPr>
          <w:sz w:val="32"/>
          <w:szCs w:val="32"/>
        </w:rPr>
        <w:t>недополучен</w:t>
      </w:r>
      <w:proofErr w:type="spellEnd"/>
      <w:r w:rsidRPr="000F41A7">
        <w:rPr>
          <w:sz w:val="32"/>
          <w:szCs w:val="32"/>
        </w:rPr>
        <w:t xml:space="preserve"> доход в местный бюджет </w:t>
      </w:r>
      <w:r w:rsidRPr="000F41A7">
        <w:rPr>
          <w:sz w:val="32"/>
          <w:szCs w:val="32"/>
        </w:rPr>
        <w:tab/>
        <w:t>- 132,4 тыс. рублей;</w:t>
      </w:r>
    </w:p>
    <w:p w:rsidR="00140773" w:rsidRPr="000F41A7" w:rsidRDefault="00140773" w:rsidP="000F41A7">
      <w:pPr>
        <w:spacing w:line="360" w:lineRule="auto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- приняты бюджетные обязательства сверх доведенных лимитов бюджетных обязательств – 16</w:t>
      </w:r>
      <w:r w:rsidR="002764DF">
        <w:rPr>
          <w:sz w:val="32"/>
          <w:szCs w:val="32"/>
        </w:rPr>
        <w:t xml:space="preserve"> </w:t>
      </w:r>
      <w:proofErr w:type="gramStart"/>
      <w:r w:rsidR="002764DF">
        <w:rPr>
          <w:sz w:val="32"/>
          <w:szCs w:val="32"/>
        </w:rPr>
        <w:t>млн</w:t>
      </w:r>
      <w:proofErr w:type="gramEnd"/>
      <w:r w:rsidR="002764DF">
        <w:rPr>
          <w:sz w:val="32"/>
          <w:szCs w:val="32"/>
        </w:rPr>
        <w:t xml:space="preserve"> </w:t>
      </w:r>
      <w:r w:rsidRPr="000F41A7">
        <w:rPr>
          <w:sz w:val="32"/>
          <w:szCs w:val="32"/>
        </w:rPr>
        <w:t>42</w:t>
      </w:r>
      <w:r w:rsidR="002764DF">
        <w:rPr>
          <w:sz w:val="32"/>
          <w:szCs w:val="32"/>
        </w:rPr>
        <w:t>2</w:t>
      </w:r>
      <w:r w:rsidRPr="000F41A7">
        <w:rPr>
          <w:sz w:val="32"/>
          <w:szCs w:val="32"/>
        </w:rPr>
        <w:t xml:space="preserve"> тыс. рублей;</w:t>
      </w:r>
    </w:p>
    <w:p w:rsidR="00140773" w:rsidRPr="000F41A7" w:rsidRDefault="00140773" w:rsidP="000F41A7">
      <w:pPr>
        <w:spacing w:line="360" w:lineRule="auto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- нарушения при применении бюджетной классификации</w:t>
      </w:r>
      <w:r w:rsidRPr="000F41A7">
        <w:rPr>
          <w:sz w:val="32"/>
          <w:szCs w:val="32"/>
        </w:rPr>
        <w:tab/>
        <w:t xml:space="preserve"> -1,0 тыс. рублей;</w:t>
      </w:r>
      <w:r w:rsidRPr="000F41A7">
        <w:rPr>
          <w:sz w:val="32"/>
          <w:szCs w:val="32"/>
        </w:rPr>
        <w:tab/>
      </w:r>
    </w:p>
    <w:p w:rsidR="00140773" w:rsidRPr="000F41A7" w:rsidRDefault="00140773" w:rsidP="000F41A7">
      <w:pPr>
        <w:spacing w:line="360" w:lineRule="auto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- нарушения бухгалтерского учета и отчетности – 4</w:t>
      </w:r>
      <w:r w:rsidR="002764DF">
        <w:rPr>
          <w:sz w:val="32"/>
          <w:szCs w:val="32"/>
        </w:rPr>
        <w:t xml:space="preserve"> </w:t>
      </w:r>
      <w:proofErr w:type="gramStart"/>
      <w:r w:rsidR="002764DF">
        <w:rPr>
          <w:sz w:val="32"/>
          <w:szCs w:val="32"/>
        </w:rPr>
        <w:t>млн</w:t>
      </w:r>
      <w:proofErr w:type="gramEnd"/>
      <w:r w:rsidR="002764DF">
        <w:rPr>
          <w:sz w:val="32"/>
          <w:szCs w:val="32"/>
        </w:rPr>
        <w:t xml:space="preserve"> </w:t>
      </w:r>
      <w:r w:rsidRPr="000F41A7">
        <w:rPr>
          <w:sz w:val="32"/>
          <w:szCs w:val="32"/>
        </w:rPr>
        <w:t>474 тыс. рублей;</w:t>
      </w:r>
    </w:p>
    <w:p w:rsidR="00140773" w:rsidRPr="000F41A7" w:rsidRDefault="00140773" w:rsidP="000F41A7">
      <w:pPr>
        <w:spacing w:line="360" w:lineRule="auto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- прочие финансовые нарушения – 42,1 тыс. рублей.</w:t>
      </w:r>
      <w:r w:rsidRPr="000F41A7">
        <w:rPr>
          <w:sz w:val="32"/>
          <w:szCs w:val="32"/>
        </w:rPr>
        <w:tab/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Кроме того, по итогам проведенных вышеуказанных 23 контрольных и экспертно-аналитических мероприятий установлено 262  нефинансовых нарушений, не имеющих стоимостную оценку, в том числе 65 нарушений в сфере закупок.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lastRenderedPageBreak/>
        <w:t>По результатам контрольных мероприятий составлено 20 актов</w:t>
      </w:r>
      <w:r w:rsidR="002764DF">
        <w:rPr>
          <w:sz w:val="32"/>
          <w:szCs w:val="32"/>
        </w:rPr>
        <w:t xml:space="preserve"> и</w:t>
      </w:r>
      <w:r w:rsidRPr="000F41A7">
        <w:rPr>
          <w:sz w:val="32"/>
          <w:szCs w:val="32"/>
        </w:rPr>
        <w:t xml:space="preserve"> отчетов. </w:t>
      </w:r>
      <w:proofErr w:type="gramStart"/>
      <w:r w:rsidRPr="000F41A7">
        <w:rPr>
          <w:sz w:val="32"/>
          <w:szCs w:val="32"/>
        </w:rPr>
        <w:t>Для принятия мер по итогам данных мероприятий проведено 15 заседаний Коллегии, по итогам которых  Контрольно-счетной палатой проверяемым организациям направлено 36 представлений, в которых внесено 184 предложений по устранению выявленных нарушений и совершенствованию бюджетного процесса, а также по привлечению к дисциплинарной ответственности виновных должностных лиц, все из которых  на сегодняшний день реализованы.</w:t>
      </w:r>
      <w:proofErr w:type="gramEnd"/>
      <w:r w:rsidRPr="000F41A7">
        <w:rPr>
          <w:sz w:val="32"/>
          <w:szCs w:val="32"/>
        </w:rPr>
        <w:t xml:space="preserve"> К дисциплинарной ответственности привлечены 11 должностных лиц (объявлены замечания).</w:t>
      </w:r>
      <w:r w:rsidRPr="000F41A7">
        <w:rPr>
          <w:sz w:val="32"/>
          <w:szCs w:val="32"/>
        </w:rPr>
        <w:tab/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 xml:space="preserve">Материалы 8 контрольных и 1 экспертно-аналитического мероприятия направлены в прокуратуру </w:t>
      </w:r>
      <w:proofErr w:type="spellStart"/>
      <w:r w:rsidRPr="000F41A7">
        <w:rPr>
          <w:sz w:val="32"/>
          <w:szCs w:val="32"/>
        </w:rPr>
        <w:t>г</w:t>
      </w:r>
      <w:proofErr w:type="gramStart"/>
      <w:r w:rsidRPr="000F41A7">
        <w:rPr>
          <w:sz w:val="32"/>
          <w:szCs w:val="32"/>
        </w:rPr>
        <w:t>.Д</w:t>
      </w:r>
      <w:proofErr w:type="gramEnd"/>
      <w:r w:rsidRPr="000F41A7">
        <w:rPr>
          <w:sz w:val="32"/>
          <w:szCs w:val="32"/>
        </w:rPr>
        <w:t>ятьково</w:t>
      </w:r>
      <w:proofErr w:type="spellEnd"/>
      <w:r w:rsidRPr="000F41A7">
        <w:rPr>
          <w:sz w:val="32"/>
          <w:szCs w:val="32"/>
        </w:rPr>
        <w:t xml:space="preserve">. По результатам рассмотрения контрольных мероприятий прокуратурой возбуждено 5 административных производств, по </w:t>
      </w:r>
      <w:proofErr w:type="gramStart"/>
      <w:r w:rsidRPr="000F41A7">
        <w:rPr>
          <w:sz w:val="32"/>
          <w:szCs w:val="32"/>
        </w:rPr>
        <w:t>итогам</w:t>
      </w:r>
      <w:proofErr w:type="gramEnd"/>
      <w:r w:rsidRPr="000F41A7">
        <w:rPr>
          <w:sz w:val="32"/>
          <w:szCs w:val="32"/>
        </w:rPr>
        <w:t xml:space="preserve"> рассмотрения которых 5 должностных лиц привлечены к административной ответственности с общей суммой штрафных санкций 76,6 тыс. рублей. 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 xml:space="preserve">Кроме того, аудитором Контрольно-счетной палаты по результатам 2 контрольных мероприятий возбуждено 2 дела об административных правонарушениях в финансово-бюджетной сфере, а именно по факту грубого нарушения требований к бухгалтерскому учету, ответственность за которое предусмотрена статьей 15.11 КоАП РФ. </w:t>
      </w:r>
      <w:proofErr w:type="gramStart"/>
      <w:r w:rsidRPr="000F41A7">
        <w:rPr>
          <w:sz w:val="32"/>
          <w:szCs w:val="32"/>
        </w:rPr>
        <w:t xml:space="preserve">По решениям мировых судей привлечены к административной ответственности 2 должностных лица с общей </w:t>
      </w:r>
      <w:r w:rsidRPr="000F41A7">
        <w:rPr>
          <w:sz w:val="32"/>
          <w:szCs w:val="32"/>
        </w:rPr>
        <w:lastRenderedPageBreak/>
        <w:t>суммой штрафных санкций 10,0 тыс. рублей, указанная сумма в полном объеме поступила в бюджет района.</w:t>
      </w:r>
      <w:proofErr w:type="gramEnd"/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Из вышеуказанных выявленных финансовых нарушений объем  нарушений, подлежащих устранению, составил 1</w:t>
      </w:r>
      <w:r w:rsidR="002764DF">
        <w:rPr>
          <w:sz w:val="32"/>
          <w:szCs w:val="32"/>
        </w:rPr>
        <w:t xml:space="preserve"> </w:t>
      </w:r>
      <w:proofErr w:type="gramStart"/>
      <w:r w:rsidR="002764DF">
        <w:rPr>
          <w:sz w:val="32"/>
          <w:szCs w:val="32"/>
        </w:rPr>
        <w:t>млн</w:t>
      </w:r>
      <w:proofErr w:type="gramEnd"/>
      <w:r w:rsidRPr="000F41A7">
        <w:rPr>
          <w:sz w:val="32"/>
          <w:szCs w:val="32"/>
        </w:rPr>
        <w:t xml:space="preserve"> 15</w:t>
      </w:r>
      <w:r w:rsidR="002764DF">
        <w:rPr>
          <w:sz w:val="32"/>
          <w:szCs w:val="32"/>
        </w:rPr>
        <w:t>4</w:t>
      </w:r>
      <w:r w:rsidRPr="000F41A7">
        <w:rPr>
          <w:sz w:val="32"/>
          <w:szCs w:val="32"/>
        </w:rPr>
        <w:t xml:space="preserve"> тыс. рублей, в целях устранения которых проверенными организациями на сегодняшний день во исполнение представлений Контрольно-счетной палаты приняты следующие меры: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 xml:space="preserve">устранены нарушения бухгалтерского учета и отчетности – 1 </w:t>
      </w:r>
      <w:proofErr w:type="gramStart"/>
      <w:r w:rsidR="002764DF">
        <w:rPr>
          <w:sz w:val="32"/>
          <w:szCs w:val="32"/>
        </w:rPr>
        <w:t>млн</w:t>
      </w:r>
      <w:proofErr w:type="gramEnd"/>
      <w:r w:rsidR="002764DF">
        <w:rPr>
          <w:sz w:val="32"/>
          <w:szCs w:val="32"/>
        </w:rPr>
        <w:t xml:space="preserve"> </w:t>
      </w:r>
      <w:r w:rsidRPr="000F41A7">
        <w:rPr>
          <w:sz w:val="32"/>
          <w:szCs w:val="32"/>
        </w:rPr>
        <w:t>146 тыс. рублей;</w:t>
      </w:r>
    </w:p>
    <w:p w:rsidR="00140773" w:rsidRPr="000F41A7" w:rsidRDefault="00140773" w:rsidP="000F41A7">
      <w:pPr>
        <w:spacing w:line="360" w:lineRule="auto"/>
        <w:ind w:firstLine="720"/>
        <w:jc w:val="both"/>
        <w:rPr>
          <w:sz w:val="32"/>
          <w:szCs w:val="32"/>
        </w:rPr>
      </w:pPr>
      <w:r w:rsidRPr="000F41A7">
        <w:rPr>
          <w:sz w:val="32"/>
          <w:szCs w:val="32"/>
        </w:rPr>
        <w:t>внесены изменения в правовой акт – 8,2 тыс. рублей.</w:t>
      </w:r>
    </w:p>
    <w:p w:rsidR="00140773" w:rsidRDefault="00140773" w:rsidP="000F41A7">
      <w:pPr>
        <w:spacing w:line="360" w:lineRule="auto"/>
        <w:ind w:firstLine="720"/>
        <w:jc w:val="both"/>
        <w:rPr>
          <w:bCs/>
          <w:sz w:val="32"/>
          <w:szCs w:val="32"/>
        </w:rPr>
      </w:pPr>
      <w:bookmarkStart w:id="0" w:name="_GoBack"/>
      <w:bookmarkEnd w:id="0"/>
    </w:p>
    <w:p w:rsidR="002764DF" w:rsidRPr="002764DF" w:rsidRDefault="002764DF" w:rsidP="002764DF">
      <w:pPr>
        <w:spacing w:line="360" w:lineRule="auto"/>
        <w:ind w:firstLine="720"/>
        <w:jc w:val="both"/>
        <w:rPr>
          <w:bCs/>
          <w:sz w:val="32"/>
          <w:szCs w:val="32"/>
        </w:rPr>
      </w:pPr>
      <w:r w:rsidRPr="002764DF">
        <w:rPr>
          <w:bCs/>
          <w:sz w:val="32"/>
          <w:szCs w:val="32"/>
        </w:rPr>
        <w:t>В целях обеспечения доступа к информации о своей деятельности Контрольно-счетная палата на официальном сайте МО «Дятьковский район» в сети Интернет имеет свою страницу, на которой размещена общая информация, нормативно-правовые акты, поквартальная информация о мероприятиях и по контролю результатов, иная информация.</w:t>
      </w:r>
    </w:p>
    <w:p w:rsidR="002764DF" w:rsidRPr="002764DF" w:rsidRDefault="002764DF" w:rsidP="002764DF">
      <w:pPr>
        <w:spacing w:line="360" w:lineRule="auto"/>
        <w:ind w:firstLine="720"/>
        <w:jc w:val="both"/>
        <w:rPr>
          <w:bCs/>
          <w:sz w:val="32"/>
          <w:szCs w:val="32"/>
        </w:rPr>
      </w:pPr>
      <w:r w:rsidRPr="002764DF">
        <w:rPr>
          <w:bCs/>
          <w:sz w:val="32"/>
          <w:szCs w:val="32"/>
        </w:rPr>
        <w:t xml:space="preserve">         </w:t>
      </w:r>
      <w:proofErr w:type="gramStart"/>
      <w:r w:rsidRPr="002764DF">
        <w:rPr>
          <w:bCs/>
          <w:sz w:val="32"/>
          <w:szCs w:val="32"/>
        </w:rPr>
        <w:t xml:space="preserve">Сотрудники Контрольно-счетной палаты зарегистрированы на Портале Счетной палаты Российской Федерации и контрольно-счетных органов Российской Федерации в сети Интернет, который предназначен для обеспечения взаимодействия Счетной палаты Российской Федерации, контрольно-счетных органов субъектов Российской Федерации и муниципальных образований, а также формирования единого информационного пространства КСО.  </w:t>
      </w:r>
      <w:proofErr w:type="gramEnd"/>
    </w:p>
    <w:p w:rsidR="002764DF" w:rsidRPr="002764DF" w:rsidRDefault="002764DF" w:rsidP="002764DF">
      <w:pPr>
        <w:spacing w:line="360" w:lineRule="auto"/>
        <w:ind w:firstLine="720"/>
        <w:jc w:val="both"/>
        <w:rPr>
          <w:bCs/>
          <w:sz w:val="32"/>
          <w:szCs w:val="32"/>
        </w:rPr>
      </w:pPr>
      <w:r w:rsidRPr="002764DF">
        <w:rPr>
          <w:bCs/>
          <w:sz w:val="32"/>
          <w:szCs w:val="32"/>
        </w:rPr>
        <w:lastRenderedPageBreak/>
        <w:t xml:space="preserve">Контрольно-счетная палата в отчетном году принимала активное участие в работе Ассоциации контрольно-счетных органов Брянской области. </w:t>
      </w:r>
    </w:p>
    <w:p w:rsidR="002764DF" w:rsidRPr="002764DF" w:rsidRDefault="002764DF" w:rsidP="002764DF">
      <w:pPr>
        <w:spacing w:line="360" w:lineRule="auto"/>
        <w:ind w:firstLine="720"/>
        <w:jc w:val="both"/>
        <w:rPr>
          <w:bCs/>
          <w:sz w:val="32"/>
          <w:szCs w:val="32"/>
        </w:rPr>
      </w:pPr>
      <w:r w:rsidRPr="002764DF">
        <w:rPr>
          <w:bCs/>
          <w:sz w:val="32"/>
          <w:szCs w:val="32"/>
        </w:rPr>
        <w:t>В отчетном периоде Контрольно-счетной палатой продолжена работа по заключению соглашений с органами государственной власти, органами местного самоуправления и Контрольно-счетной палатой Брянской области.</w:t>
      </w:r>
    </w:p>
    <w:p w:rsidR="002764DF" w:rsidRDefault="002764DF" w:rsidP="002764DF">
      <w:pPr>
        <w:spacing w:line="360" w:lineRule="auto"/>
        <w:ind w:firstLine="720"/>
        <w:jc w:val="both"/>
        <w:rPr>
          <w:bCs/>
          <w:sz w:val="32"/>
          <w:szCs w:val="32"/>
        </w:rPr>
      </w:pPr>
      <w:r w:rsidRPr="002764DF">
        <w:rPr>
          <w:bCs/>
          <w:sz w:val="32"/>
          <w:szCs w:val="32"/>
        </w:rPr>
        <w:t xml:space="preserve">Соглашения о сотрудничестве и взаимодействии подписаны с управлением Федерального казначейства по Брянской области и контрольно-ревизионным сектором администрации Дятьковского района, пролонгированы соглашения о сотрудничестве с прокуратурой </w:t>
      </w:r>
      <w:proofErr w:type="spellStart"/>
      <w:r w:rsidRPr="002764DF">
        <w:rPr>
          <w:bCs/>
          <w:sz w:val="32"/>
          <w:szCs w:val="32"/>
        </w:rPr>
        <w:t>г</w:t>
      </w:r>
      <w:proofErr w:type="gramStart"/>
      <w:r w:rsidRPr="002764DF">
        <w:rPr>
          <w:bCs/>
          <w:sz w:val="32"/>
          <w:szCs w:val="32"/>
        </w:rPr>
        <w:t>.Д</w:t>
      </w:r>
      <w:proofErr w:type="gramEnd"/>
      <w:r w:rsidRPr="002764DF">
        <w:rPr>
          <w:bCs/>
          <w:sz w:val="32"/>
          <w:szCs w:val="32"/>
        </w:rPr>
        <w:t>ятьково</w:t>
      </w:r>
      <w:proofErr w:type="spellEnd"/>
      <w:r w:rsidRPr="002764DF">
        <w:rPr>
          <w:bCs/>
          <w:sz w:val="32"/>
          <w:szCs w:val="32"/>
        </w:rPr>
        <w:t xml:space="preserve">  и  Общественным Советом Дятьковского района.</w:t>
      </w:r>
    </w:p>
    <w:p w:rsidR="002764DF" w:rsidRPr="002764DF" w:rsidRDefault="002764DF" w:rsidP="002764DF">
      <w:pPr>
        <w:spacing w:line="360" w:lineRule="auto"/>
        <w:ind w:firstLine="720"/>
        <w:jc w:val="both"/>
        <w:rPr>
          <w:bCs/>
          <w:sz w:val="32"/>
          <w:szCs w:val="32"/>
        </w:rPr>
      </w:pPr>
      <w:r w:rsidRPr="002764DF">
        <w:rPr>
          <w:bCs/>
          <w:sz w:val="32"/>
          <w:szCs w:val="32"/>
        </w:rPr>
        <w:t>В 2017 году продолжена организация профессионального развития сотрудников Контрольно-счетной палаты. В ноябре 2017 года муниципальные служащие прошли повышение квалификации по дополнительной профессиональной программе «Финансовый контроль и управление бюджетными муниципальными ресурсами муниципальных образований».</w:t>
      </w:r>
    </w:p>
    <w:p w:rsidR="002764DF" w:rsidRPr="000F41A7" w:rsidRDefault="002764DF" w:rsidP="002764DF">
      <w:pPr>
        <w:spacing w:line="360" w:lineRule="auto"/>
        <w:ind w:firstLine="720"/>
        <w:jc w:val="both"/>
        <w:rPr>
          <w:bCs/>
          <w:sz w:val="32"/>
          <w:szCs w:val="32"/>
        </w:rPr>
      </w:pPr>
      <w:r w:rsidRPr="002764DF">
        <w:rPr>
          <w:bCs/>
          <w:sz w:val="32"/>
          <w:szCs w:val="32"/>
        </w:rPr>
        <w:t>В 2018 году Контрольно-счетной палатой будет продолжена работа по дальнейшему укреплению и развитию единой системы контроля формирования и исполнения бюджета района и бюджетов городских и сельских поселений, управлению и распоряжению имуществом муниципальной собственности Дятьковского района, внедрению в контрольную практику новых форм и методов работы</w:t>
      </w:r>
      <w:r w:rsidR="00415AF1">
        <w:rPr>
          <w:bCs/>
          <w:sz w:val="32"/>
          <w:szCs w:val="32"/>
        </w:rPr>
        <w:t xml:space="preserve">. </w:t>
      </w:r>
    </w:p>
    <w:p w:rsidR="00140773" w:rsidRPr="000F41A7" w:rsidRDefault="00140773" w:rsidP="000F41A7">
      <w:pPr>
        <w:spacing w:line="360" w:lineRule="auto"/>
        <w:ind w:firstLine="709"/>
        <w:jc w:val="both"/>
        <w:rPr>
          <w:sz w:val="32"/>
          <w:szCs w:val="32"/>
        </w:rPr>
      </w:pPr>
    </w:p>
    <w:sectPr w:rsidR="00140773" w:rsidRPr="000F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C"/>
    <w:rsid w:val="000F41A7"/>
    <w:rsid w:val="00140773"/>
    <w:rsid w:val="00261718"/>
    <w:rsid w:val="002764DF"/>
    <w:rsid w:val="00415AF1"/>
    <w:rsid w:val="00487ADC"/>
    <w:rsid w:val="00E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2018-02-15T05:59:00Z</cp:lastPrinted>
  <dcterms:created xsi:type="dcterms:W3CDTF">2018-02-15T05:22:00Z</dcterms:created>
  <dcterms:modified xsi:type="dcterms:W3CDTF">2018-02-15T12:48:00Z</dcterms:modified>
</cp:coreProperties>
</file>